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BB" w:rsidRDefault="00A76C70" w:rsidP="000435BB">
      <w:pPr>
        <w:jc w:val="center"/>
        <w:rPr>
          <w:b/>
          <w:color w:val="FF0000"/>
          <w:sz w:val="32"/>
          <w:szCs w:val="32"/>
        </w:rPr>
      </w:pPr>
      <w:r w:rsidRPr="00B63265">
        <w:rPr>
          <w:rFonts w:ascii="Cambria" w:eastAsia="Times New Roman" w:hAnsi="Cambria"/>
          <w:i/>
          <w:noProof/>
          <w:sz w:val="28"/>
          <w:szCs w:val="28"/>
          <w:lang w:eastAsia="en-IE"/>
        </w:rPr>
        <w:drawing>
          <wp:inline distT="0" distB="0" distL="0" distR="0">
            <wp:extent cx="1114425" cy="819150"/>
            <wp:effectExtent l="0" t="0" r="0" b="0"/>
            <wp:docPr id="1" name="Picture 1" descr="Description: monaghan_logo_c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naghan_logo_cu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3D" w:rsidRPr="000435BB" w:rsidRDefault="00FB7E97" w:rsidP="000435B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120A48">
        <w:rPr>
          <w:b/>
          <w:color w:val="FF0000"/>
          <w:sz w:val="32"/>
          <w:szCs w:val="32"/>
        </w:rPr>
        <w:t>Go Games Referees</w:t>
      </w:r>
      <w:r w:rsidR="00946BD0">
        <w:rPr>
          <w:b/>
          <w:color w:val="FF0000"/>
          <w:sz w:val="32"/>
          <w:szCs w:val="32"/>
        </w:rPr>
        <w:t xml:space="preserve"> 2017</w:t>
      </w:r>
    </w:p>
    <w:p w:rsidR="00120A48" w:rsidRDefault="00502A87" w:rsidP="007B58BA">
      <w:pPr>
        <w:pStyle w:val="NoSpacing"/>
      </w:pPr>
      <w:r>
        <w:t>Following on f</w:t>
      </w:r>
      <w:r w:rsidR="00D33C6D">
        <w:t>rom feedback from the Go Games Review Meeting regarding the issue of Go G</w:t>
      </w:r>
      <w:r w:rsidR="00281331">
        <w:t>ames R</w:t>
      </w:r>
      <w:r>
        <w:t>eferee’s, the Monaghan C</w:t>
      </w:r>
      <w:r w:rsidR="00FB7E97">
        <w:t>oac</w:t>
      </w:r>
      <w:r w:rsidR="00946BD0">
        <w:t xml:space="preserve">hing and Games Committee </w:t>
      </w:r>
      <w:r w:rsidR="0084725D">
        <w:t>are</w:t>
      </w:r>
      <w:r>
        <w:t xml:space="preserve"> recruit</w:t>
      </w:r>
      <w:r w:rsidR="0084725D">
        <w:t>ing G</w:t>
      </w:r>
      <w:r>
        <w:t xml:space="preserve">o </w:t>
      </w:r>
      <w:r w:rsidR="0084725D">
        <w:t>G</w:t>
      </w:r>
      <w:r w:rsidR="00FB7E97">
        <w:t>ames referees</w:t>
      </w:r>
      <w:r>
        <w:t xml:space="preserve"> for the coming year</w:t>
      </w:r>
      <w:r w:rsidR="00040C4F">
        <w:t>.</w:t>
      </w:r>
      <w:r w:rsidR="00504902">
        <w:t xml:space="preserve"> </w:t>
      </w:r>
    </w:p>
    <w:p w:rsidR="00120A48" w:rsidRDefault="00120A48" w:rsidP="007B58BA">
      <w:pPr>
        <w:pStyle w:val="NoSpacing"/>
      </w:pPr>
    </w:p>
    <w:p w:rsidR="00502A87" w:rsidRPr="00120A48" w:rsidRDefault="00504902" w:rsidP="007B58BA">
      <w:pPr>
        <w:pStyle w:val="NoSpacing"/>
        <w:rPr>
          <w:b/>
          <w:color w:val="FF0000"/>
        </w:rPr>
      </w:pPr>
      <w:r w:rsidRPr="00120A48">
        <w:rPr>
          <w:b/>
          <w:color w:val="FF0000"/>
        </w:rPr>
        <w:t>All clubs are required to have at least 2 Go Game</w:t>
      </w:r>
      <w:r w:rsidR="00F020C5">
        <w:rPr>
          <w:b/>
          <w:color w:val="FF0000"/>
        </w:rPr>
        <w:t>s referees take part in the 2017</w:t>
      </w:r>
      <w:r w:rsidRPr="00120A48">
        <w:rPr>
          <w:b/>
          <w:color w:val="FF0000"/>
        </w:rPr>
        <w:t xml:space="preserve"> Programme. </w:t>
      </w:r>
    </w:p>
    <w:p w:rsidR="0084725D" w:rsidRDefault="0084725D" w:rsidP="007B58BA">
      <w:pPr>
        <w:pStyle w:val="NoSpacing"/>
      </w:pPr>
    </w:p>
    <w:p w:rsidR="00502A87" w:rsidRDefault="00040C4F" w:rsidP="00502A87">
      <w:pPr>
        <w:pStyle w:val="NoSpacing"/>
        <w:numPr>
          <w:ilvl w:val="0"/>
          <w:numId w:val="3"/>
        </w:numPr>
      </w:pPr>
      <w:r>
        <w:t xml:space="preserve">These referees will be offered €15 per blitz (each </w:t>
      </w:r>
      <w:r w:rsidR="00265D51">
        <w:t>blitz lasts about 2 hours</w:t>
      </w:r>
      <w:r>
        <w:t xml:space="preserve">). </w:t>
      </w:r>
    </w:p>
    <w:p w:rsidR="00D33C6D" w:rsidRPr="00504902" w:rsidRDefault="00D33C6D" w:rsidP="00502A87">
      <w:pPr>
        <w:pStyle w:val="NoSpacing"/>
        <w:numPr>
          <w:ilvl w:val="0"/>
          <w:numId w:val="3"/>
        </w:numPr>
        <w:rPr>
          <w:b/>
          <w:color w:val="FF0000"/>
        </w:rPr>
      </w:pPr>
      <w:r w:rsidRPr="00504902">
        <w:rPr>
          <w:b/>
          <w:color w:val="FF0000"/>
        </w:rPr>
        <w:t>All clubs are required to have at le</w:t>
      </w:r>
      <w:r w:rsidR="00F020C5">
        <w:rPr>
          <w:b/>
          <w:color w:val="FF0000"/>
        </w:rPr>
        <w:t>ast 2 Go Games Referees for 2017</w:t>
      </w:r>
      <w:r w:rsidRPr="00504902">
        <w:rPr>
          <w:b/>
          <w:color w:val="FF0000"/>
        </w:rPr>
        <w:t>.</w:t>
      </w:r>
    </w:p>
    <w:p w:rsidR="00502A87" w:rsidRDefault="00040C4F" w:rsidP="00502A87">
      <w:pPr>
        <w:pStyle w:val="NoSpacing"/>
        <w:numPr>
          <w:ilvl w:val="0"/>
          <w:numId w:val="3"/>
        </w:numPr>
      </w:pPr>
      <w:r>
        <w:t xml:space="preserve">They will be required to referee at Under 8 and Under 10 </w:t>
      </w:r>
      <w:r w:rsidR="00D33C6D">
        <w:t>blitzes. Overall there will be 9</w:t>
      </w:r>
      <w:r>
        <w:t xml:space="preserve"> under 8 bl</w:t>
      </w:r>
      <w:r w:rsidR="00D33C6D">
        <w:t>itzes and 9 under 10 blitzes (18</w:t>
      </w:r>
      <w:r>
        <w:t xml:space="preserve"> blitzes altogether). </w:t>
      </w:r>
    </w:p>
    <w:p w:rsidR="00502A87" w:rsidRDefault="007B584A" w:rsidP="00A636AC">
      <w:pPr>
        <w:pStyle w:val="NoSpacing"/>
        <w:numPr>
          <w:ilvl w:val="0"/>
          <w:numId w:val="3"/>
        </w:numPr>
      </w:pPr>
      <w:r>
        <w:t>B</w:t>
      </w:r>
      <w:r w:rsidR="00040C4F">
        <w:t>litzes</w:t>
      </w:r>
      <w:r>
        <w:t xml:space="preserve"> will</w:t>
      </w:r>
      <w:r w:rsidR="00040C4F">
        <w:t xml:space="preserve"> take place on a S</w:t>
      </w:r>
      <w:r w:rsidR="00F020C5">
        <w:t>aturday morning from 10am to 12 and Thursdays from 7pm</w:t>
      </w:r>
      <w:r w:rsidR="00946BD0">
        <w:t>-</w:t>
      </w:r>
      <w:r w:rsidR="00F020C5">
        <w:t xml:space="preserve">9pm. </w:t>
      </w:r>
      <w:r w:rsidR="00040C4F">
        <w:t xml:space="preserve"> </w:t>
      </w:r>
    </w:p>
    <w:p w:rsidR="00265D51" w:rsidRDefault="00040C4F" w:rsidP="00357E80">
      <w:pPr>
        <w:pStyle w:val="NoSpacing"/>
        <w:numPr>
          <w:ilvl w:val="0"/>
          <w:numId w:val="3"/>
        </w:numPr>
      </w:pPr>
      <w:r>
        <w:t xml:space="preserve">All </w:t>
      </w:r>
      <w:r w:rsidR="001927C4">
        <w:t>can</w:t>
      </w:r>
      <w:r w:rsidR="00D33C6D">
        <w:t>didates applying must be over</w:t>
      </w:r>
      <w:r w:rsidR="00F020C5">
        <w:t xml:space="preserve"> 16</w:t>
      </w:r>
      <w:r>
        <w:t xml:space="preserve"> years of age.</w:t>
      </w:r>
    </w:p>
    <w:p w:rsidR="00265D51" w:rsidRDefault="00265D51" w:rsidP="00265D51">
      <w:pPr>
        <w:pStyle w:val="NoSpacing"/>
        <w:ind w:left="771"/>
      </w:pPr>
    </w:p>
    <w:p w:rsidR="00FB7E97" w:rsidRDefault="00FB7E97" w:rsidP="00265D51">
      <w:pPr>
        <w:pStyle w:val="NoSpacing"/>
        <w:ind w:left="771"/>
      </w:pPr>
      <w:r>
        <w:t>There will be 2 steps to the recruitment process:</w:t>
      </w:r>
    </w:p>
    <w:p w:rsidR="00FB7E97" w:rsidRDefault="00040C4F" w:rsidP="00FB7E97">
      <w:pPr>
        <w:pStyle w:val="NoSpacing"/>
        <w:numPr>
          <w:ilvl w:val="0"/>
          <w:numId w:val="4"/>
        </w:numPr>
      </w:pPr>
      <w:r>
        <w:t>The successful</w:t>
      </w:r>
      <w:r w:rsidR="004D609E">
        <w:t xml:space="preserve"> candidate</w:t>
      </w:r>
      <w:r w:rsidR="007B584A">
        <w:t>’</w:t>
      </w:r>
      <w:r w:rsidR="004D609E">
        <w:t>s will have to under</w:t>
      </w:r>
      <w:r w:rsidR="00946BD0">
        <w:t>take 2 hours training (see date</w:t>
      </w:r>
      <w:r w:rsidR="004E34DB">
        <w:t xml:space="preserve"> below</w:t>
      </w:r>
      <w:r w:rsidR="004D609E">
        <w:t>), focusing on the playing</w:t>
      </w:r>
      <w:r w:rsidR="00281331">
        <w:t xml:space="preserve"> rules of under 8 and under 10 Go G</w:t>
      </w:r>
      <w:r w:rsidR="00120A48">
        <w:t xml:space="preserve">ames. </w:t>
      </w:r>
    </w:p>
    <w:p w:rsidR="007B58BA" w:rsidRDefault="00120A48" w:rsidP="00F020C5">
      <w:pPr>
        <w:pStyle w:val="NoSpacing"/>
        <w:numPr>
          <w:ilvl w:val="0"/>
          <w:numId w:val="4"/>
        </w:numPr>
      </w:pPr>
      <w:r>
        <w:t>To follow on from this,</w:t>
      </w:r>
      <w:r w:rsidR="004D609E">
        <w:t xml:space="preserve"> </w:t>
      </w:r>
      <w:r w:rsidR="00946BD0">
        <w:t>the referees will officiate at the</w:t>
      </w:r>
      <w:r w:rsidR="004D609E">
        <w:t xml:space="preserve"> </w:t>
      </w:r>
      <w:r w:rsidR="00FF3162">
        <w:t>mini leagues during the Easter Camps</w:t>
      </w:r>
      <w:r w:rsidR="004D609E">
        <w:t xml:space="preserve">. They will be assessed </w:t>
      </w:r>
      <w:r w:rsidR="000435BB">
        <w:t>by the full-</w:t>
      </w:r>
      <w:r w:rsidR="004D609E">
        <w:t>time</w:t>
      </w:r>
      <w:r w:rsidR="000435BB">
        <w:t xml:space="preserve"> staff </w:t>
      </w:r>
      <w:r w:rsidR="004D609E">
        <w:t xml:space="preserve">on how they </w:t>
      </w:r>
      <w:r w:rsidR="00FF3162">
        <w:t>referee 2 games during the league</w:t>
      </w:r>
      <w:r w:rsidR="004D609E">
        <w:t>.</w:t>
      </w:r>
      <w:r>
        <w:t xml:space="preserve"> If successful</w:t>
      </w:r>
      <w:r w:rsidR="000435BB">
        <w:t xml:space="preserve"> they will </w:t>
      </w:r>
      <w:r w:rsidR="00357E80">
        <w:t>go fo</w:t>
      </w:r>
      <w:r>
        <w:t>rward to referee at the C</w:t>
      </w:r>
      <w:r w:rsidR="00281331">
        <w:t>ounty Go G</w:t>
      </w:r>
      <w:r w:rsidR="00357E80">
        <w:t>ames.</w:t>
      </w:r>
    </w:p>
    <w:p w:rsidR="00357E80" w:rsidRDefault="00357E80" w:rsidP="00357E80">
      <w:pPr>
        <w:pStyle w:val="NoSpacing"/>
      </w:pPr>
    </w:p>
    <w:p w:rsidR="00357E80" w:rsidRDefault="00357E80" w:rsidP="00357E80">
      <w:pPr>
        <w:pStyle w:val="NoSpacing"/>
      </w:pPr>
      <w:r>
        <w:t>Dates for Referees</w:t>
      </w:r>
      <w:r w:rsidR="00D7400E">
        <w:t xml:space="preserve"> Training</w:t>
      </w:r>
      <w:r>
        <w:t>:</w:t>
      </w:r>
    </w:p>
    <w:p w:rsidR="00D7400E" w:rsidRDefault="00A636AC" w:rsidP="00120A48">
      <w:pPr>
        <w:pStyle w:val="NoSpacing"/>
        <w:numPr>
          <w:ilvl w:val="0"/>
          <w:numId w:val="2"/>
        </w:numPr>
      </w:pPr>
      <w:r>
        <w:t xml:space="preserve">2 </w:t>
      </w:r>
      <w:bookmarkStart w:id="0" w:name="_GoBack"/>
      <w:bookmarkEnd w:id="0"/>
      <w:r>
        <w:t>hour theory</w:t>
      </w:r>
      <w:r w:rsidR="00F020C5">
        <w:t xml:space="preserve"> &amp; practical</w:t>
      </w:r>
      <w:r>
        <w:t xml:space="preserve"> course on Go G</w:t>
      </w:r>
      <w:r w:rsidR="00357E80">
        <w:t>ames playing rules –</w:t>
      </w:r>
      <w:r w:rsidR="00FF3162">
        <w:t xml:space="preserve"> </w:t>
      </w:r>
      <w:r w:rsidR="00946BD0">
        <w:t>Friday 14</w:t>
      </w:r>
      <w:r w:rsidR="00946BD0" w:rsidRPr="00946BD0">
        <w:rPr>
          <w:vertAlign w:val="superscript"/>
        </w:rPr>
        <w:t>th</w:t>
      </w:r>
      <w:r w:rsidR="00946BD0">
        <w:t xml:space="preserve"> April, 10</w:t>
      </w:r>
      <w:r>
        <w:t>am to 1</w:t>
      </w:r>
      <w:r w:rsidR="00946BD0">
        <w:t>2</w:t>
      </w:r>
      <w:r>
        <w:t>pm</w:t>
      </w:r>
      <w:r w:rsidR="00946BD0">
        <w:t xml:space="preserve"> (</w:t>
      </w:r>
      <w:r w:rsidR="00120144">
        <w:t>Easter Holidays)</w:t>
      </w:r>
    </w:p>
    <w:p w:rsidR="00D7400E" w:rsidRDefault="00D7400E" w:rsidP="00F020C5">
      <w:pPr>
        <w:pStyle w:val="NoSpacing"/>
        <w:ind w:left="720"/>
      </w:pPr>
    </w:p>
    <w:p w:rsidR="004E34DB" w:rsidRDefault="004E34DB" w:rsidP="00FB7E97">
      <w:pPr>
        <w:pStyle w:val="NoSpacing"/>
        <w:pBdr>
          <w:bottom w:val="single" w:sz="12" w:space="1" w:color="auto"/>
        </w:pBdr>
      </w:pPr>
    </w:p>
    <w:p w:rsidR="00F40AE1" w:rsidRDefault="00120A48" w:rsidP="00F40AE1">
      <w:pPr>
        <w:pStyle w:val="NoSpacing"/>
      </w:pPr>
      <w:r>
        <w:t>Candidate</w:t>
      </w:r>
      <w:r w:rsidR="00F40AE1">
        <w:t xml:space="preserve"> Details;</w:t>
      </w:r>
    </w:p>
    <w:p w:rsidR="00F40AE1" w:rsidRDefault="00F40AE1" w:rsidP="00F40AE1">
      <w:pPr>
        <w:pStyle w:val="NoSpacing"/>
      </w:pPr>
    </w:p>
    <w:p w:rsidR="00F40AE1" w:rsidRDefault="00F40AE1" w:rsidP="00F40AE1">
      <w:pPr>
        <w:pStyle w:val="NoSpacing"/>
      </w:pPr>
      <w:r>
        <w:t>Name</w:t>
      </w:r>
      <w:r w:rsidR="004E34DB">
        <w:t>:</w:t>
      </w:r>
      <w:r>
        <w:t xml:space="preserve">  _____________________________________________</w:t>
      </w:r>
    </w:p>
    <w:p w:rsidR="00F40AE1" w:rsidRDefault="00F40AE1" w:rsidP="00F40AE1">
      <w:pPr>
        <w:pStyle w:val="NoSpacing"/>
      </w:pPr>
    </w:p>
    <w:p w:rsidR="00F40AE1" w:rsidRDefault="00F40AE1" w:rsidP="00F40AE1">
      <w:pPr>
        <w:pStyle w:val="NoSpacing"/>
      </w:pPr>
      <w:r>
        <w:t>Address</w:t>
      </w:r>
      <w:r w:rsidR="004E34DB">
        <w:t>:</w:t>
      </w:r>
      <w:r>
        <w:t xml:space="preserve">  ____________________________________________</w:t>
      </w:r>
    </w:p>
    <w:p w:rsidR="00F40AE1" w:rsidRDefault="00F40AE1" w:rsidP="00F40AE1">
      <w:pPr>
        <w:pStyle w:val="NoSpacing"/>
      </w:pPr>
    </w:p>
    <w:p w:rsidR="00F40AE1" w:rsidRDefault="00F40AE1" w:rsidP="00F40AE1">
      <w:pPr>
        <w:pStyle w:val="NoSpacing"/>
      </w:pPr>
      <w:r>
        <w:t>Mobile Number</w:t>
      </w:r>
      <w:r w:rsidR="004E34DB">
        <w:t>:</w:t>
      </w:r>
      <w:r>
        <w:t xml:space="preserve">  ______________________________________</w:t>
      </w:r>
    </w:p>
    <w:p w:rsidR="00F40AE1" w:rsidRDefault="00F40AE1" w:rsidP="00F40AE1">
      <w:pPr>
        <w:pStyle w:val="NoSpacing"/>
      </w:pPr>
    </w:p>
    <w:p w:rsidR="00F40AE1" w:rsidRDefault="00F40AE1" w:rsidP="00F40AE1">
      <w:pPr>
        <w:pStyle w:val="NoSpacing"/>
      </w:pPr>
      <w:r>
        <w:t>Date of Birth</w:t>
      </w:r>
      <w:r w:rsidR="004E34DB">
        <w:t>:</w:t>
      </w:r>
      <w:r w:rsidR="00F020C5">
        <w:t xml:space="preserve"> </w:t>
      </w:r>
      <w:r>
        <w:t xml:space="preserve">_________________________________________ </w:t>
      </w:r>
    </w:p>
    <w:p w:rsidR="00F40AE1" w:rsidRDefault="00F40AE1" w:rsidP="00F40AE1">
      <w:pPr>
        <w:pStyle w:val="NoSpacing"/>
      </w:pPr>
    </w:p>
    <w:p w:rsidR="00730391" w:rsidRDefault="00730391" w:rsidP="00F40AE1">
      <w:pPr>
        <w:pStyle w:val="NoSpacing"/>
      </w:pPr>
      <w:r>
        <w:t>Club: _______________________________________________</w:t>
      </w:r>
    </w:p>
    <w:p w:rsidR="00F020C5" w:rsidRDefault="00F020C5" w:rsidP="007B584A">
      <w:pPr>
        <w:pStyle w:val="NoSpacing"/>
      </w:pPr>
    </w:p>
    <w:p w:rsidR="00AC4CC3" w:rsidRDefault="00F40AE1" w:rsidP="007B584A">
      <w:pPr>
        <w:pStyle w:val="NoSpacing"/>
      </w:pPr>
      <w:r>
        <w:t>D</w:t>
      </w:r>
      <w:r w:rsidR="00FF3162">
        <w:t xml:space="preserve">etails must be returned to </w:t>
      </w:r>
      <w:r w:rsidR="00F020C5">
        <w:t>Rory Beggan</w:t>
      </w:r>
      <w:r>
        <w:t xml:space="preserve"> by </w:t>
      </w:r>
      <w:r w:rsidR="00F020C5">
        <w:t>Monday 10th</w:t>
      </w:r>
      <w:r>
        <w:t xml:space="preserve"> </w:t>
      </w:r>
      <w:r w:rsidR="00F020C5">
        <w:t>April</w:t>
      </w:r>
      <w:r>
        <w:t xml:space="preserve">; post to Monaghan County Training Grounds, Cloghan, Annyalla, Co Monaghan, or email </w:t>
      </w:r>
      <w:r w:rsidR="00F020C5" w:rsidRPr="00F020C5">
        <w:rPr>
          <w:b/>
          <w:i/>
        </w:rPr>
        <w:t>rory.beggan.gda.monaghan@gaa.ie</w:t>
      </w:r>
    </w:p>
    <w:sectPr w:rsidR="00AC4CC3" w:rsidSect="00946BD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61" w:rsidRDefault="008C2261" w:rsidP="00FB7E97">
      <w:pPr>
        <w:spacing w:after="0" w:line="240" w:lineRule="auto"/>
      </w:pPr>
      <w:r>
        <w:separator/>
      </w:r>
    </w:p>
  </w:endnote>
  <w:endnote w:type="continuationSeparator" w:id="0">
    <w:p w:rsidR="008C2261" w:rsidRDefault="008C2261" w:rsidP="00FB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61" w:rsidRDefault="008C2261" w:rsidP="00FB7E97">
      <w:pPr>
        <w:spacing w:after="0" w:line="240" w:lineRule="auto"/>
      </w:pPr>
      <w:r>
        <w:separator/>
      </w:r>
    </w:p>
  </w:footnote>
  <w:footnote w:type="continuationSeparator" w:id="0">
    <w:p w:rsidR="008C2261" w:rsidRDefault="008C2261" w:rsidP="00FB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7E6"/>
    <w:multiLevelType w:val="hybridMultilevel"/>
    <w:tmpl w:val="F11AF2BE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C5931D2"/>
    <w:multiLevelType w:val="hybridMultilevel"/>
    <w:tmpl w:val="0F5E0F9E"/>
    <w:lvl w:ilvl="0" w:tplc="43A2FE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5137"/>
    <w:multiLevelType w:val="hybridMultilevel"/>
    <w:tmpl w:val="2B5E1E00"/>
    <w:lvl w:ilvl="0" w:tplc="95D80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773"/>
    <w:multiLevelType w:val="hybridMultilevel"/>
    <w:tmpl w:val="A07658D8"/>
    <w:lvl w:ilvl="0" w:tplc="1809000F">
      <w:start w:val="1"/>
      <w:numFmt w:val="decimal"/>
      <w:lvlText w:val="%1."/>
      <w:lvlJc w:val="left"/>
      <w:pPr>
        <w:ind w:left="1851" w:hanging="360"/>
      </w:pPr>
    </w:lvl>
    <w:lvl w:ilvl="1" w:tplc="18090019" w:tentative="1">
      <w:start w:val="1"/>
      <w:numFmt w:val="lowerLetter"/>
      <w:lvlText w:val="%2."/>
      <w:lvlJc w:val="left"/>
      <w:pPr>
        <w:ind w:left="2571" w:hanging="360"/>
      </w:pPr>
    </w:lvl>
    <w:lvl w:ilvl="2" w:tplc="1809001B" w:tentative="1">
      <w:start w:val="1"/>
      <w:numFmt w:val="lowerRoman"/>
      <w:lvlText w:val="%3."/>
      <w:lvlJc w:val="right"/>
      <w:pPr>
        <w:ind w:left="3291" w:hanging="180"/>
      </w:pPr>
    </w:lvl>
    <w:lvl w:ilvl="3" w:tplc="1809000F" w:tentative="1">
      <w:start w:val="1"/>
      <w:numFmt w:val="decimal"/>
      <w:lvlText w:val="%4."/>
      <w:lvlJc w:val="left"/>
      <w:pPr>
        <w:ind w:left="4011" w:hanging="360"/>
      </w:pPr>
    </w:lvl>
    <w:lvl w:ilvl="4" w:tplc="18090019" w:tentative="1">
      <w:start w:val="1"/>
      <w:numFmt w:val="lowerLetter"/>
      <w:lvlText w:val="%5."/>
      <w:lvlJc w:val="left"/>
      <w:pPr>
        <w:ind w:left="4731" w:hanging="360"/>
      </w:pPr>
    </w:lvl>
    <w:lvl w:ilvl="5" w:tplc="1809001B" w:tentative="1">
      <w:start w:val="1"/>
      <w:numFmt w:val="lowerRoman"/>
      <w:lvlText w:val="%6."/>
      <w:lvlJc w:val="right"/>
      <w:pPr>
        <w:ind w:left="5451" w:hanging="180"/>
      </w:pPr>
    </w:lvl>
    <w:lvl w:ilvl="6" w:tplc="1809000F" w:tentative="1">
      <w:start w:val="1"/>
      <w:numFmt w:val="decimal"/>
      <w:lvlText w:val="%7."/>
      <w:lvlJc w:val="left"/>
      <w:pPr>
        <w:ind w:left="6171" w:hanging="360"/>
      </w:pPr>
    </w:lvl>
    <w:lvl w:ilvl="7" w:tplc="18090019" w:tentative="1">
      <w:start w:val="1"/>
      <w:numFmt w:val="lowerLetter"/>
      <w:lvlText w:val="%8."/>
      <w:lvlJc w:val="left"/>
      <w:pPr>
        <w:ind w:left="6891" w:hanging="360"/>
      </w:pPr>
    </w:lvl>
    <w:lvl w:ilvl="8" w:tplc="1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 w15:restartNumberingAfterBreak="0">
    <w:nsid w:val="77CE5BC7"/>
    <w:multiLevelType w:val="hybridMultilevel"/>
    <w:tmpl w:val="C0B0D4F8"/>
    <w:lvl w:ilvl="0" w:tplc="F7C4DF1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51" w:hanging="360"/>
      </w:pPr>
    </w:lvl>
    <w:lvl w:ilvl="2" w:tplc="1809001B" w:tentative="1">
      <w:start w:val="1"/>
      <w:numFmt w:val="lowerRoman"/>
      <w:lvlText w:val="%3."/>
      <w:lvlJc w:val="right"/>
      <w:pPr>
        <w:ind w:left="2571" w:hanging="180"/>
      </w:pPr>
    </w:lvl>
    <w:lvl w:ilvl="3" w:tplc="1809000F" w:tentative="1">
      <w:start w:val="1"/>
      <w:numFmt w:val="decimal"/>
      <w:lvlText w:val="%4."/>
      <w:lvlJc w:val="left"/>
      <w:pPr>
        <w:ind w:left="3291" w:hanging="360"/>
      </w:pPr>
    </w:lvl>
    <w:lvl w:ilvl="4" w:tplc="18090019" w:tentative="1">
      <w:start w:val="1"/>
      <w:numFmt w:val="lowerLetter"/>
      <w:lvlText w:val="%5."/>
      <w:lvlJc w:val="left"/>
      <w:pPr>
        <w:ind w:left="4011" w:hanging="360"/>
      </w:pPr>
    </w:lvl>
    <w:lvl w:ilvl="5" w:tplc="1809001B" w:tentative="1">
      <w:start w:val="1"/>
      <w:numFmt w:val="lowerRoman"/>
      <w:lvlText w:val="%6."/>
      <w:lvlJc w:val="right"/>
      <w:pPr>
        <w:ind w:left="4731" w:hanging="180"/>
      </w:pPr>
    </w:lvl>
    <w:lvl w:ilvl="6" w:tplc="1809000F" w:tentative="1">
      <w:start w:val="1"/>
      <w:numFmt w:val="decimal"/>
      <w:lvlText w:val="%7."/>
      <w:lvlJc w:val="left"/>
      <w:pPr>
        <w:ind w:left="5451" w:hanging="360"/>
      </w:pPr>
    </w:lvl>
    <w:lvl w:ilvl="7" w:tplc="18090019" w:tentative="1">
      <w:start w:val="1"/>
      <w:numFmt w:val="lowerLetter"/>
      <w:lvlText w:val="%8."/>
      <w:lvlJc w:val="left"/>
      <w:pPr>
        <w:ind w:left="6171" w:hanging="360"/>
      </w:pPr>
    </w:lvl>
    <w:lvl w:ilvl="8" w:tplc="1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C3"/>
    <w:rsid w:val="00040C4F"/>
    <w:rsid w:val="000435BB"/>
    <w:rsid w:val="000E5703"/>
    <w:rsid w:val="00120144"/>
    <w:rsid w:val="00120A48"/>
    <w:rsid w:val="00164C97"/>
    <w:rsid w:val="001927C4"/>
    <w:rsid w:val="001C261C"/>
    <w:rsid w:val="00265D51"/>
    <w:rsid w:val="00281331"/>
    <w:rsid w:val="002925BE"/>
    <w:rsid w:val="00293897"/>
    <w:rsid w:val="00296C3D"/>
    <w:rsid w:val="00316268"/>
    <w:rsid w:val="00357E80"/>
    <w:rsid w:val="00383AF9"/>
    <w:rsid w:val="00387244"/>
    <w:rsid w:val="00424BAD"/>
    <w:rsid w:val="00472946"/>
    <w:rsid w:val="004738DF"/>
    <w:rsid w:val="004802D2"/>
    <w:rsid w:val="004D609E"/>
    <w:rsid w:val="004E34DB"/>
    <w:rsid w:val="00502A87"/>
    <w:rsid w:val="00504902"/>
    <w:rsid w:val="00543B70"/>
    <w:rsid w:val="00564A05"/>
    <w:rsid w:val="005C291B"/>
    <w:rsid w:val="00624AC5"/>
    <w:rsid w:val="006C1E7D"/>
    <w:rsid w:val="006F58F0"/>
    <w:rsid w:val="00730391"/>
    <w:rsid w:val="00755003"/>
    <w:rsid w:val="00757CB6"/>
    <w:rsid w:val="007B584A"/>
    <w:rsid w:val="007B58BA"/>
    <w:rsid w:val="0084725D"/>
    <w:rsid w:val="0086513D"/>
    <w:rsid w:val="008C2261"/>
    <w:rsid w:val="008E2C4D"/>
    <w:rsid w:val="00946BD0"/>
    <w:rsid w:val="0098214B"/>
    <w:rsid w:val="00A636AC"/>
    <w:rsid w:val="00A76C70"/>
    <w:rsid w:val="00AC4CC3"/>
    <w:rsid w:val="00AF38AE"/>
    <w:rsid w:val="00B22AD4"/>
    <w:rsid w:val="00B35775"/>
    <w:rsid w:val="00B63265"/>
    <w:rsid w:val="00BC2A69"/>
    <w:rsid w:val="00D33C6D"/>
    <w:rsid w:val="00D7400E"/>
    <w:rsid w:val="00DE0F3F"/>
    <w:rsid w:val="00E03A3E"/>
    <w:rsid w:val="00F020C5"/>
    <w:rsid w:val="00F40AE1"/>
    <w:rsid w:val="00F94821"/>
    <w:rsid w:val="00FB7E9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83C7"/>
  <w15:chartTrackingRefBased/>
  <w15:docId w15:val="{B94D3280-10F2-403A-894E-16BDEFB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AE"/>
    <w:pPr>
      <w:ind w:left="720"/>
      <w:contextualSpacing/>
    </w:pPr>
  </w:style>
  <w:style w:type="paragraph" w:styleId="NoSpacing">
    <w:name w:val="No Spacing"/>
    <w:uiPriority w:val="1"/>
    <w:qFormat/>
    <w:rsid w:val="007B5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5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0A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7"/>
  </w:style>
  <w:style w:type="paragraph" w:styleId="Footer">
    <w:name w:val="footer"/>
    <w:basedOn w:val="Normal"/>
    <w:link w:val="FooterChar"/>
    <w:uiPriority w:val="99"/>
    <w:unhideWhenUsed/>
    <w:rsid w:val="00FB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mailto:gda.monaghan@gaa.ie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Rory Beggan</cp:lastModifiedBy>
  <cp:revision>2</cp:revision>
  <cp:lastPrinted>2017-04-03T14:29:00Z</cp:lastPrinted>
  <dcterms:created xsi:type="dcterms:W3CDTF">2017-04-03T14:50:00Z</dcterms:created>
  <dcterms:modified xsi:type="dcterms:W3CDTF">2017-04-03T14:50:00Z</dcterms:modified>
</cp:coreProperties>
</file>